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0C3C" w:rsidRPr="00AA595F" w:rsidP="002D0C3C" w14:paraId="1A341D35" w14:textId="38B27DAF">
      <w:pPr>
        <w:pStyle w:val="Title"/>
        <w:widowControl w:val="0"/>
        <w:spacing w:after="0"/>
        <w:jc w:val="right"/>
        <w:rPr>
          <w:rFonts w:ascii="Times New Roman" w:eastAsia="MS Mincho" w:hAnsi="Times New Roman"/>
          <w:b/>
          <w:bCs/>
          <w:sz w:val="22"/>
          <w:szCs w:val="22"/>
        </w:rPr>
      </w:pPr>
      <w:r w:rsidRPr="00AA595F">
        <w:rPr>
          <w:rFonts w:ascii="Times New Roman" w:eastAsia="MS Mincho" w:hAnsi="Times New Roman"/>
          <w:sz w:val="22"/>
          <w:szCs w:val="22"/>
        </w:rPr>
        <w:t>Дело № 5-</w:t>
      </w:r>
      <w:r>
        <w:rPr>
          <w:rFonts w:ascii="Times New Roman" w:eastAsia="MS Mincho" w:hAnsi="Times New Roman"/>
          <w:sz w:val="22"/>
          <w:szCs w:val="22"/>
        </w:rPr>
        <w:t>1199-</w:t>
      </w:r>
      <w:r w:rsidRPr="00AA595F">
        <w:rPr>
          <w:rFonts w:ascii="Times New Roman" w:eastAsia="MS Mincho" w:hAnsi="Times New Roman"/>
          <w:sz w:val="22"/>
          <w:szCs w:val="22"/>
        </w:rPr>
        <w:t>21</w:t>
      </w:r>
      <w:r>
        <w:rPr>
          <w:rFonts w:ascii="Times New Roman" w:eastAsia="MS Mincho" w:hAnsi="Times New Roman"/>
          <w:sz w:val="22"/>
          <w:szCs w:val="22"/>
        </w:rPr>
        <w:t>01</w:t>
      </w:r>
      <w:r w:rsidRPr="00AA595F">
        <w:rPr>
          <w:rFonts w:ascii="Times New Roman" w:eastAsia="MS Mincho" w:hAnsi="Times New Roman"/>
          <w:sz w:val="22"/>
          <w:szCs w:val="22"/>
        </w:rPr>
        <w:t>/202</w:t>
      </w:r>
      <w:r>
        <w:rPr>
          <w:rFonts w:ascii="Times New Roman" w:eastAsia="MS Mincho" w:hAnsi="Times New Roman"/>
          <w:sz w:val="22"/>
          <w:szCs w:val="22"/>
        </w:rPr>
        <w:t>5</w:t>
      </w:r>
    </w:p>
    <w:p w:rsidR="002D0C3C" w:rsidRPr="00403A44" w:rsidP="002D0C3C" w14:paraId="5C514614" w14:textId="14974A2B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  <w:color w:val="EE0000"/>
        </w:rPr>
      </w:pPr>
      <w:r>
        <w:rPr>
          <w:rFonts w:ascii="Tahoma" w:hAnsi="Tahoma" w:cs="Tahoma"/>
          <w:b/>
          <w:bCs/>
        </w:rPr>
        <w:t xml:space="preserve">     </w:t>
      </w:r>
      <w:r w:rsidR="00B16FB4">
        <w:rPr>
          <w:rFonts w:ascii="Tahoma" w:hAnsi="Tahoma" w:cs="Tahoma"/>
          <w:b/>
          <w:bCs/>
        </w:rPr>
        <w:t>86MS0021-01-2025-007776-13</w:t>
      </w:r>
    </w:p>
    <w:p w:rsidR="002D0C3C" w:rsidP="002D0C3C" w14:paraId="34FA6693" w14:textId="77777777">
      <w:pPr>
        <w:pStyle w:val="PlainText"/>
        <w:spacing w:line="240" w:lineRule="exact"/>
        <w:ind w:left="3540" w:right="-6" w:firstLine="708"/>
        <w:outlineLvl w:val="0"/>
        <w:rPr>
          <w:rFonts w:ascii="Tahoma" w:hAnsi="Tahoma" w:cs="Tahoma"/>
          <w:b/>
          <w:bCs/>
        </w:rPr>
      </w:pPr>
    </w:p>
    <w:p w:rsidR="002D0C3C" w:rsidRPr="00A44738" w:rsidP="002D0C3C" w14:paraId="053DF22B" w14:textId="77777777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2D0C3C" w:rsidRPr="00A44738" w:rsidP="002D0C3C" w14:paraId="34800A27" w14:textId="7777777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2D0C3C" w:rsidRPr="00A44738" w:rsidP="002D0C3C" w14:paraId="2F124C4A" w14:textId="77777777">
      <w:pPr>
        <w:pStyle w:val="PlainText"/>
        <w:ind w:right="-5" w:firstLine="540"/>
        <w:rPr>
          <w:rFonts w:ascii="Times New Roman" w:eastAsia="MS Mincho" w:hAnsi="Times New Roman" w:cs="Times New Roman"/>
          <w:sz w:val="26"/>
          <w:szCs w:val="26"/>
        </w:rPr>
      </w:pPr>
    </w:p>
    <w:p w:rsidR="002D0C3C" w:rsidRPr="00D72292" w:rsidP="002D0C3C" w14:paraId="6C058FB7" w14:textId="77777777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26 ноября 2025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2D0C3C" w:rsidRPr="00D72292" w:rsidP="002D0C3C" w14:paraId="2C6761B5" w14:textId="77777777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2D0C3C" w:rsidRPr="00D72292" w:rsidP="002D0C3C" w14:paraId="151C2AE8" w14:textId="77777777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2D0C3C" w:rsidRPr="00D72292" w:rsidP="002D0C3C" w14:paraId="74A6CB10" w14:textId="7829E620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Камалиева Тимура Равилевича, </w:t>
      </w:r>
      <w:r w:rsidR="00FF54AA">
        <w:rPr>
          <w:bCs/>
          <w:color w:val="000000"/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 года рожде</w:t>
      </w:r>
      <w:r w:rsidRPr="00D72292">
        <w:rPr>
          <w:color w:val="000000"/>
          <w:sz w:val="26"/>
          <w:szCs w:val="26"/>
        </w:rPr>
        <w:t xml:space="preserve">ния, уроженца </w:t>
      </w:r>
      <w:r w:rsidR="00FF54AA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зарегистрированного </w:t>
      </w:r>
      <w:r w:rsidRPr="00D72292">
        <w:rPr>
          <w:color w:val="000000"/>
          <w:sz w:val="26"/>
          <w:szCs w:val="26"/>
        </w:rPr>
        <w:t xml:space="preserve"> по</w:t>
      </w:r>
      <w:r w:rsidRPr="00D72292">
        <w:rPr>
          <w:color w:val="000000"/>
          <w:sz w:val="26"/>
          <w:szCs w:val="26"/>
        </w:rPr>
        <w:t xml:space="preserve"> адресу: </w:t>
      </w:r>
      <w:r w:rsidR="00FF54AA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 проживающего по адресу: </w:t>
      </w:r>
      <w:r w:rsidR="00FF54AA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 паспорт  </w:t>
      </w:r>
      <w:r w:rsidR="00FF54AA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  выдан </w:t>
      </w:r>
      <w:r w:rsidR="00FF54AA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</w:t>
      </w:r>
      <w:r w:rsidRPr="00D72292">
        <w:rPr>
          <w:color w:val="000000"/>
          <w:sz w:val="26"/>
          <w:szCs w:val="26"/>
        </w:rPr>
        <w:t xml:space="preserve"> </w:t>
      </w:r>
    </w:p>
    <w:p w:rsidR="002D0C3C" w:rsidRPr="00D72292" w:rsidP="002D0C3C" w14:paraId="3DC91B46" w14:textId="77777777">
      <w:pPr>
        <w:ind w:right="-5" w:firstLine="540"/>
        <w:jc w:val="both"/>
        <w:rPr>
          <w:sz w:val="26"/>
          <w:szCs w:val="26"/>
        </w:rPr>
      </w:pPr>
    </w:p>
    <w:p w:rsidR="002D0C3C" w:rsidRPr="00D72292" w:rsidP="002D0C3C" w14:paraId="67282D03" w14:textId="77777777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2D0C3C" w:rsidRPr="00D72292" w:rsidP="002D0C3C" w14:paraId="0B53AB1A" w14:textId="77777777">
      <w:pPr>
        <w:ind w:right="-5" w:firstLine="540"/>
        <w:jc w:val="center"/>
        <w:rPr>
          <w:sz w:val="26"/>
          <w:szCs w:val="26"/>
        </w:rPr>
      </w:pPr>
    </w:p>
    <w:p w:rsidR="002D0C3C" w:rsidRPr="00D72292" w:rsidP="002D0C3C" w14:paraId="23D7C436" w14:textId="77E31B77">
      <w:pPr>
        <w:ind w:right="-5"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Камалиев Т.Р., 18.10.2025 </w:t>
      </w:r>
      <w:r w:rsidRPr="00D72292">
        <w:rPr>
          <w:sz w:val="26"/>
          <w:szCs w:val="26"/>
        </w:rPr>
        <w:t xml:space="preserve">года в 00:01 часов установлен по адресу: </w:t>
      </w:r>
      <w:r w:rsidR="00FF54AA">
        <w:rPr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, </w:t>
      </w:r>
      <w:r w:rsidRPr="00D72292">
        <w:rPr>
          <w:sz w:val="26"/>
          <w:szCs w:val="26"/>
        </w:rPr>
        <w:t>который  не</w:t>
      </w:r>
      <w:r w:rsidRPr="00D72292">
        <w:rPr>
          <w:sz w:val="26"/>
          <w:szCs w:val="26"/>
        </w:rPr>
        <w:t xml:space="preserve"> произвел оплату административного штрафа в размере</w:t>
      </w:r>
      <w:r>
        <w:rPr>
          <w:sz w:val="26"/>
          <w:szCs w:val="26"/>
        </w:rPr>
        <w:t xml:space="preserve"> 500</w:t>
      </w:r>
      <w:r w:rsidRPr="00D72292">
        <w:rPr>
          <w:sz w:val="26"/>
          <w:szCs w:val="26"/>
        </w:rPr>
        <w:t xml:space="preserve"> рублей по постановлению </w:t>
      </w:r>
      <w:r>
        <w:rPr>
          <w:sz w:val="26"/>
          <w:szCs w:val="26"/>
        </w:rPr>
        <w:t xml:space="preserve">18810086240001171583  от 07.08.2025 года  </w:t>
      </w:r>
      <w:r w:rsidRPr="00D72292">
        <w:rPr>
          <w:sz w:val="26"/>
          <w:szCs w:val="26"/>
        </w:rPr>
        <w:t xml:space="preserve"> по делу об административном правонарушении, предусмотренном </w:t>
      </w:r>
      <w:r>
        <w:rPr>
          <w:sz w:val="26"/>
          <w:szCs w:val="26"/>
        </w:rPr>
        <w:t xml:space="preserve">ч.1 ст. 12.1 </w:t>
      </w:r>
      <w:r w:rsidRPr="00D72292">
        <w:rPr>
          <w:sz w:val="26"/>
          <w:szCs w:val="26"/>
        </w:rPr>
        <w:t xml:space="preserve">Кодекса РФ об административных правонарушениях, вступившему в законную силу  </w:t>
      </w:r>
      <w:r>
        <w:rPr>
          <w:sz w:val="26"/>
          <w:szCs w:val="26"/>
        </w:rPr>
        <w:t>19.08.2025</w:t>
      </w:r>
      <w:r w:rsidRPr="00D72292">
        <w:rPr>
          <w:sz w:val="26"/>
          <w:szCs w:val="26"/>
        </w:rPr>
        <w:t xml:space="preserve"> года, в срок, предусмотренн</w:t>
      </w:r>
      <w:r w:rsidRPr="00D72292">
        <w:rPr>
          <w:sz w:val="26"/>
          <w:szCs w:val="26"/>
        </w:rPr>
        <w:t>ый ч. 1 ст. 32.2 Кодекса РФ об административных правонарушениях.</w:t>
      </w:r>
    </w:p>
    <w:p w:rsidR="002D0C3C" w:rsidRPr="00D72292" w:rsidP="002D0C3C" w14:paraId="278F1533" w14:textId="77777777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Камалиев Т.Р.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2D0C3C" w:rsidRPr="00D72292" w:rsidP="002D0C3C" w14:paraId="372D073E" w14:textId="77777777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выслушав Камалиева Т.Р. 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2D0C3C" w:rsidRPr="005A5C82" w:rsidP="002D0C3C" w14:paraId="557B9476" w14:textId="1EA0A8C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 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689361 </w:t>
      </w:r>
      <w:r w:rsidRPr="00D72292">
        <w:rPr>
          <w:sz w:val="26"/>
          <w:szCs w:val="26"/>
        </w:rPr>
        <w:t xml:space="preserve">от  </w:t>
      </w:r>
      <w:r>
        <w:rPr>
          <w:sz w:val="26"/>
          <w:szCs w:val="26"/>
        </w:rPr>
        <w:t>25.11.2025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должностным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color w:val="0D0D0D" w:themeColor="text1" w:themeTint="F2"/>
          <w:sz w:val="26"/>
          <w:szCs w:val="26"/>
        </w:rPr>
        <w:t>Камалиев Т.Р.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</w:t>
      </w:r>
      <w:r w:rsidRPr="005A5C82">
        <w:rPr>
          <w:color w:val="0D0D0D" w:themeColor="text1" w:themeTint="F2"/>
          <w:sz w:val="26"/>
          <w:szCs w:val="26"/>
        </w:rPr>
        <w:t xml:space="preserve">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2D0C3C" w:rsidRPr="005A5C82" w:rsidP="002D0C3C" w14:paraId="00FB62E4" w14:textId="09F042A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 xml:space="preserve">18810086240001171583  от 07.08.2025 года 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Камалиев Т.Р. </w:t>
      </w:r>
      <w:r w:rsidRPr="005A5C82">
        <w:rPr>
          <w:color w:val="0D0D0D" w:themeColor="text1" w:themeTint="F2"/>
          <w:sz w:val="26"/>
          <w:szCs w:val="26"/>
        </w:rPr>
        <w:t>подвергнут адми</w:t>
      </w:r>
      <w:r w:rsidRPr="005A5C82">
        <w:rPr>
          <w:color w:val="0D0D0D" w:themeColor="text1" w:themeTint="F2"/>
          <w:sz w:val="26"/>
          <w:szCs w:val="26"/>
        </w:rPr>
        <w:t xml:space="preserve">нистративному взысканию в сумме 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ч.1 ст. 12.1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2D0C3C" w:rsidRPr="005A5C82" w:rsidP="002D0C3C" w14:paraId="470D6725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</w:p>
    <w:p w:rsidR="002D0C3C" w:rsidP="002D0C3C" w14:paraId="683AD79F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адм. практику ;</w:t>
      </w:r>
    </w:p>
    <w:p w:rsidR="002D0C3C" w:rsidRPr="005A5C82" w:rsidP="002D0C3C" w14:paraId="346EEA9F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2D0C3C" w:rsidRPr="005A5C82" w:rsidP="002D0C3C" w14:paraId="1E2B92E8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</w:t>
      </w:r>
      <w:r w:rsidRPr="005A5C82">
        <w:rPr>
          <w:color w:val="0D0D0D" w:themeColor="text1" w:themeTint="F2"/>
          <w:sz w:val="26"/>
          <w:szCs w:val="26"/>
        </w:rPr>
        <w:t>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2D0C3C" w:rsidRPr="005A5C82" w:rsidP="002D0C3C" w14:paraId="08AF8A27" w14:textId="14C6CCC5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>18810086</w:t>
      </w:r>
      <w:r>
        <w:rPr>
          <w:sz w:val="26"/>
          <w:szCs w:val="26"/>
        </w:rPr>
        <w:t xml:space="preserve">240001171583  от 07.08.2025 года  </w:t>
      </w:r>
      <w:r w:rsidRPr="00D72292">
        <w:rPr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color w:val="0D0D0D" w:themeColor="text1" w:themeTint="F2"/>
          <w:sz w:val="26"/>
          <w:szCs w:val="26"/>
        </w:rPr>
        <w:t xml:space="preserve">Камалиева Т.Р. </w:t>
      </w:r>
      <w:r w:rsidRPr="005A5C82">
        <w:rPr>
          <w:color w:val="0D0D0D" w:themeColor="text1" w:themeTint="F2"/>
          <w:sz w:val="26"/>
          <w:szCs w:val="26"/>
        </w:rPr>
        <w:t>вступило в законную силу</w:t>
      </w:r>
      <w:r>
        <w:rPr>
          <w:color w:val="0D0D0D" w:themeColor="text1" w:themeTint="F2"/>
          <w:sz w:val="26"/>
          <w:szCs w:val="26"/>
        </w:rPr>
        <w:t xml:space="preserve"> </w:t>
      </w:r>
      <w:r w:rsidR="00E1721A">
        <w:rPr>
          <w:color w:val="0D0D0D" w:themeColor="text1" w:themeTint="F2"/>
          <w:sz w:val="26"/>
          <w:szCs w:val="26"/>
        </w:rPr>
        <w:t>19</w:t>
      </w:r>
      <w:r>
        <w:rPr>
          <w:color w:val="0D0D0D" w:themeColor="text1" w:themeTint="F2"/>
          <w:sz w:val="26"/>
          <w:szCs w:val="26"/>
        </w:rPr>
        <w:t>.08.2025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17.10.2025 года.</w:t>
      </w:r>
    </w:p>
    <w:p w:rsidR="002D0C3C" w:rsidRPr="005A5C82" w:rsidP="002D0C3C" w14:paraId="5153B2AA" w14:textId="5D7D663D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500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2D0C3C" w:rsidRPr="005A5C82" w:rsidP="002D0C3C" w14:paraId="12F9FBF4" w14:textId="7777777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color w:val="0D0D0D" w:themeColor="text1" w:themeTint="F2"/>
          <w:sz w:val="26"/>
          <w:szCs w:val="26"/>
        </w:rPr>
        <w:t>Камалиева Т.Р.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Российской Ф</w:t>
      </w:r>
      <w:r w:rsidRPr="005A5C82">
        <w:rPr>
          <w:color w:val="0D0D0D" w:themeColor="text1" w:themeTint="F2"/>
          <w:sz w:val="26"/>
          <w:szCs w:val="26"/>
        </w:rPr>
        <w:t>едерации об административных правонарушениях.</w:t>
      </w:r>
    </w:p>
    <w:p w:rsidR="002D0C3C" w:rsidRPr="005A5C82" w:rsidP="002D0C3C" w14:paraId="1B436B1A" w14:textId="7777777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</w:t>
      </w:r>
      <w:r w:rsidRPr="005A5C82">
        <w:rPr>
          <w:color w:val="0D0D0D" w:themeColor="text1" w:themeTint="F2"/>
          <w:sz w:val="26"/>
          <w:szCs w:val="26"/>
        </w:rPr>
        <w:t>редусмотренных ст.ст. 4.2,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2D0C3C" w:rsidRPr="005A5C82" w:rsidP="002D0C3C" w14:paraId="04708569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</w:t>
      </w:r>
      <w:r w:rsidRPr="005A5C82">
        <w:rPr>
          <w:color w:val="0D0D0D" w:themeColor="text1" w:themeTint="F2"/>
          <w:sz w:val="26"/>
          <w:szCs w:val="26"/>
        </w:rPr>
        <w:t>ных правонарушениях, мировой судья</w:t>
      </w:r>
    </w:p>
    <w:p w:rsidR="002D0C3C" w:rsidRPr="005A5C82" w:rsidP="002D0C3C" w14:paraId="6BBAD320" w14:textId="77777777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2D0C3C" w:rsidRPr="005A5C82" w:rsidP="002D0C3C" w14:paraId="7942657D" w14:textId="79C565D2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Камалиева Тимура Равилевича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</w:t>
      </w:r>
      <w:r w:rsidRPr="005A5C82">
        <w:rPr>
          <w:color w:val="0D0D0D" w:themeColor="text1" w:themeTint="F2"/>
          <w:sz w:val="26"/>
          <w:szCs w:val="26"/>
        </w:rPr>
        <w:t xml:space="preserve">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 xml:space="preserve">одной тысячи 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B16FB4" w:rsidP="002D0C3C" w14:paraId="122E65EF" w14:textId="7777777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</w:t>
      </w:r>
      <w:r w:rsidRPr="005A5C82">
        <w:rPr>
          <w:color w:val="0D0D0D" w:themeColor="text1" w:themeTint="F2"/>
          <w:sz w:val="26"/>
          <w:szCs w:val="26"/>
        </w:rPr>
        <w:t>/с 04872</w:t>
      </w:r>
      <w:r w:rsidRPr="005A5C82">
        <w:rPr>
          <w:color w:val="0D0D0D" w:themeColor="text1" w:themeTint="F2"/>
          <w:sz w:val="26"/>
          <w:szCs w:val="26"/>
          <w:lang w:val="en-US"/>
        </w:rPr>
        <w:t>D</w:t>
      </w:r>
      <w:r w:rsidRPr="005A5C82">
        <w:rPr>
          <w:color w:val="0D0D0D" w:themeColor="text1" w:themeTint="F2"/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</w:t>
      </w:r>
      <w:r w:rsidRPr="005A5C82">
        <w:rPr>
          <w:color w:val="0D0D0D" w:themeColor="text1" w:themeTint="F2"/>
          <w:sz w:val="26"/>
          <w:szCs w:val="26"/>
        </w:rPr>
        <w:t xml:space="preserve"> КБК 72011601203019000140, УИН </w:t>
      </w:r>
      <w:r w:rsidRPr="001D1C93">
        <w:t xml:space="preserve"> </w:t>
      </w:r>
      <w:r w:rsidRPr="00B16FB4">
        <w:rPr>
          <w:color w:val="FF0000"/>
          <w:sz w:val="26"/>
          <w:szCs w:val="26"/>
        </w:rPr>
        <w:t>0412365400215011992520177</w:t>
      </w:r>
      <w:r>
        <w:rPr>
          <w:color w:val="FF0000"/>
          <w:sz w:val="26"/>
          <w:szCs w:val="26"/>
        </w:rPr>
        <w:t>.</w:t>
      </w:r>
    </w:p>
    <w:p w:rsidR="002D0C3C" w:rsidRPr="005A5C82" w:rsidP="002D0C3C" w14:paraId="3D0078BC" w14:textId="1909433D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</w:t>
      </w:r>
      <w:r w:rsidRPr="005A5C82">
        <w:rPr>
          <w:color w:val="0D0D0D" w:themeColor="text1" w:themeTint="F2"/>
          <w:sz w:val="26"/>
          <w:szCs w:val="26"/>
        </w:rPr>
        <w:t xml:space="preserve"> законную силу либо со дня истечения срока отсрочки или срока рассрочки,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2D0C3C" w:rsidRPr="005A5C82" w:rsidP="002D0C3C" w14:paraId="56249F69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</w:t>
      </w:r>
      <w:r w:rsidRPr="005A5C82">
        <w:rPr>
          <w:color w:val="0D0D0D" w:themeColor="text1" w:themeTint="F2"/>
          <w:sz w:val="26"/>
          <w:szCs w:val="26"/>
        </w:rPr>
        <w:t xml:space="preserve">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2D0C3C" w:rsidRPr="005A5C82" w:rsidP="002D0C3C" w14:paraId="56046B31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</w:t>
      </w:r>
      <w:r w:rsidRPr="005A5C82">
        <w:rPr>
          <w:color w:val="0D0D0D" w:themeColor="text1" w:themeTint="F2"/>
          <w:sz w:val="26"/>
          <w:szCs w:val="26"/>
        </w:rPr>
        <w:t xml:space="preserve">лечет привлечение к административной ответственности по ч. 1 ст. 20.25 Кодекса РФ об административных правонарушениях. </w:t>
      </w:r>
    </w:p>
    <w:p w:rsidR="002D0C3C" w:rsidRPr="005A5C82" w:rsidP="002D0C3C" w14:paraId="02910DCC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2D0C3C" w:rsidRPr="005A5C82" w:rsidP="002D0C3C" w14:paraId="11CAFA2B" w14:textId="77777777">
      <w:pPr>
        <w:ind w:right="-55"/>
        <w:rPr>
          <w:color w:val="0D0D0D" w:themeColor="text1" w:themeTint="F2"/>
          <w:sz w:val="26"/>
          <w:szCs w:val="26"/>
        </w:rPr>
      </w:pPr>
    </w:p>
    <w:p w:rsidR="002D0C3C" w:rsidRPr="005A5C82" w:rsidP="002D0C3C" w14:paraId="21DADE1A" w14:textId="7817601F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2D0C3C" w:rsidP="002D0C3C" w14:paraId="648760DD" w14:textId="77777777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p w:rsidR="002D0C3C" w:rsidP="002D0C3C" w14:paraId="389BDAD3" w14:textId="77777777"/>
    <w:p w:rsidR="002D0C3C" w:rsidP="002D0C3C" w14:paraId="4E2690A4" w14:textId="77777777"/>
    <w:p w:rsidR="002D0C3C" w:rsidP="002D0C3C" w14:paraId="3887C210" w14:textId="77777777"/>
    <w:p w:rsidR="002D0C3C" w:rsidP="002D0C3C" w14:paraId="4B2CBB86" w14:textId="77777777"/>
    <w:p w:rsidR="002D0C3C" w:rsidP="002D0C3C" w14:paraId="0E22EA1C" w14:textId="77777777"/>
    <w:p w:rsidR="0047724E" w14:paraId="66D62FDA" w14:textId="77777777"/>
    <w:sectPr w:rsidSect="002D0C3C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0C3C" w:rsidP="00300FA4" w14:paraId="6C7BF342" w14:textId="77777777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:rsidR="002D0C3C" w14:paraId="6A3028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0C3C" w:rsidP="00300FA4" w14:paraId="769BE124" w14:textId="77777777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FF54AA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:rsidR="002D0C3C" w14:paraId="5519074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3C"/>
    <w:rsid w:val="001D1C93"/>
    <w:rsid w:val="002D0C3C"/>
    <w:rsid w:val="00300FA4"/>
    <w:rsid w:val="00326F21"/>
    <w:rsid w:val="00403A44"/>
    <w:rsid w:val="0047724E"/>
    <w:rsid w:val="00557E97"/>
    <w:rsid w:val="005A5C82"/>
    <w:rsid w:val="00720151"/>
    <w:rsid w:val="009D627D"/>
    <w:rsid w:val="00A44738"/>
    <w:rsid w:val="00AA595F"/>
    <w:rsid w:val="00B16FB4"/>
    <w:rsid w:val="00D72292"/>
    <w:rsid w:val="00E1721A"/>
    <w:rsid w:val="00F54228"/>
    <w:rsid w:val="00FF54AA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1C1245-D9D8-4784-9F09-5C4EBB2B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2D0C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eastAsia="en-US" w:bidi="hi-IN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D0C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eastAsia="en-US" w:bidi="hi-IN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D0C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5"/>
      <w:lang w:eastAsia="en-US" w:bidi="hi-IN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D0C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0"/>
      <w:lang w:eastAsia="en-US" w:bidi="hi-IN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D0C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0"/>
      <w:lang w:eastAsia="en-US" w:bidi="hi-IN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D0C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0"/>
      <w:lang w:eastAsia="en-US" w:bidi="hi-IN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D0C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0"/>
      <w:lang w:eastAsia="en-US" w:bidi="hi-I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D0C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0"/>
      <w:lang w:eastAsia="en-US" w:bidi="hi-IN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D0C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0"/>
      <w:lang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D0C3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D0C3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D0C3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D0C3C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D0C3C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D0C3C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D0C3C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D0C3C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D0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qFormat/>
    <w:rsid w:val="002D0C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2D0C3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2D0C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  <w:lang w:eastAsia="en-US" w:bidi="hi-I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D0C3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2D0C3C"/>
    <w:pPr>
      <w:spacing w:before="160" w:after="160" w:line="259" w:lineRule="auto"/>
      <w:jc w:val="center"/>
    </w:pPr>
    <w:rPr>
      <w:rFonts w:asciiTheme="minorHAnsi" w:eastAsiaTheme="minorHAnsi" w:hAnsiTheme="minorHAnsi" w:cs="Mangal"/>
      <w:i/>
      <w:iCs/>
      <w:color w:val="404040" w:themeColor="text1" w:themeTint="BF"/>
      <w:sz w:val="22"/>
      <w:szCs w:val="20"/>
      <w:lang w:eastAsia="en-US" w:bidi="hi-IN"/>
    </w:rPr>
  </w:style>
  <w:style w:type="character" w:customStyle="1" w:styleId="20">
    <w:name w:val="Цитата 2 Знак"/>
    <w:basedOn w:val="DefaultParagraphFont"/>
    <w:link w:val="Quote"/>
    <w:uiPriority w:val="29"/>
    <w:rsid w:val="002D0C3C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C3C"/>
    <w:pPr>
      <w:spacing w:after="160" w:line="259" w:lineRule="auto"/>
      <w:ind w:left="720"/>
      <w:contextualSpacing/>
    </w:pPr>
    <w:rPr>
      <w:rFonts w:asciiTheme="minorHAnsi" w:eastAsiaTheme="minorHAnsi" w:hAnsiTheme="minorHAnsi" w:cs="Mangal"/>
      <w:sz w:val="22"/>
      <w:szCs w:val="20"/>
      <w:lang w:eastAsia="en-US" w:bidi="hi-IN"/>
    </w:rPr>
  </w:style>
  <w:style w:type="character" w:styleId="IntenseEmphasis">
    <w:name w:val="Intense Emphasis"/>
    <w:basedOn w:val="DefaultParagraphFont"/>
    <w:uiPriority w:val="21"/>
    <w:qFormat/>
    <w:rsid w:val="002D0C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D0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="Mangal"/>
      <w:i/>
      <w:iCs/>
      <w:color w:val="2F5496" w:themeColor="accent1" w:themeShade="BF"/>
      <w:sz w:val="22"/>
      <w:szCs w:val="20"/>
      <w:lang w:eastAsia="en-US" w:bidi="hi-IN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D0C3C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C3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2D0C3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D0C3C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PageNumber">
    <w:name w:val="page number"/>
    <w:basedOn w:val="DefaultParagraphFont"/>
    <w:rsid w:val="002D0C3C"/>
  </w:style>
  <w:style w:type="paragraph" w:styleId="PlainText">
    <w:name w:val="Plain Text"/>
    <w:basedOn w:val="Normal"/>
    <w:link w:val="a3"/>
    <w:rsid w:val="002D0C3C"/>
    <w:rPr>
      <w:rFonts w:ascii="Courier New" w:hAnsi="Courier New" w:cs="Courier New"/>
      <w:sz w:val="20"/>
      <w:szCs w:val="20"/>
    </w:rPr>
  </w:style>
  <w:style w:type="character" w:customStyle="1" w:styleId="a3">
    <w:name w:val="Текст Знак"/>
    <w:basedOn w:val="DefaultParagraphFont"/>
    <w:link w:val="PlainText"/>
    <w:rsid w:val="002D0C3C"/>
    <w:rPr>
      <w:rFonts w:ascii="Courier New" w:eastAsia="Times New Roman" w:hAnsi="Courier New" w:cs="Courier New"/>
      <w:sz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